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A3" w:rsidRDefault="000E16A3" w:rsidP="000E16A3">
      <w:pPr>
        <w:spacing w:before="80"/>
        <w:jc w:val="center"/>
        <w:rPr>
          <w:rFonts w:ascii="Arial" w:hAnsi="Arial"/>
          <w:b/>
          <w:color w:val="000080"/>
          <w:spacing w:val="40"/>
          <w:position w:val="-5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-69850</wp:posOffset>
            </wp:positionV>
            <wp:extent cx="603885" cy="317500"/>
            <wp:effectExtent l="0" t="0" r="5715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17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5583555</wp:posOffset>
            </wp:positionH>
            <wp:positionV relativeFrom="paragraph">
              <wp:posOffset>246380</wp:posOffset>
            </wp:positionV>
            <wp:extent cx="188595" cy="188595"/>
            <wp:effectExtent l="0" t="0" r="1905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247650</wp:posOffset>
            </wp:positionV>
            <wp:extent cx="188595" cy="188595"/>
            <wp:effectExtent l="0" t="0" r="1905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5889625</wp:posOffset>
            </wp:positionH>
            <wp:positionV relativeFrom="paragraph">
              <wp:posOffset>247650</wp:posOffset>
            </wp:positionV>
            <wp:extent cx="193040" cy="18732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8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6A3" w:rsidRDefault="000E16A3" w:rsidP="000E16A3">
      <w:pPr>
        <w:spacing w:before="80"/>
        <w:jc w:val="center"/>
        <w:rPr>
          <w:rFonts w:cs="Times New Roman"/>
          <w:b/>
          <w:color w:val="000080"/>
          <w:position w:val="-4"/>
        </w:rPr>
      </w:pPr>
      <w:r w:rsidRPr="009D032A">
        <w:rPr>
          <w:rFonts w:cs="Times New Roman"/>
          <w:b/>
          <w:color w:val="000080"/>
          <w:position w:val="-4"/>
        </w:rPr>
        <w:t>АССОЦИАЦИЯ</w:t>
      </w:r>
    </w:p>
    <w:p w:rsidR="000E16A3" w:rsidRDefault="000E16A3" w:rsidP="000E16A3">
      <w:pPr>
        <w:spacing w:before="80"/>
        <w:jc w:val="center"/>
        <w:rPr>
          <w:rFonts w:cs="Times New Roman"/>
          <w:b/>
          <w:color w:val="000080"/>
          <w:position w:val="-4"/>
        </w:rPr>
      </w:pPr>
      <w:r>
        <w:rPr>
          <w:rFonts w:cs="Times New Roman"/>
          <w:b/>
          <w:color w:val="000080"/>
          <w:position w:val="-4"/>
        </w:rPr>
        <w:t>«ЛЕНИНГРАДСКАЯ ОБЛАСТНАЯ ТОРГОВО-ПРОМЫШЛЕННАЯ ПАЛАТА»</w:t>
      </w:r>
    </w:p>
    <w:p w:rsidR="000E16A3" w:rsidRPr="00FD38D8" w:rsidRDefault="000E16A3" w:rsidP="000E16A3">
      <w:pPr>
        <w:spacing w:before="80"/>
        <w:jc w:val="center"/>
        <w:rPr>
          <w:rFonts w:cs="Times New Roman"/>
          <w:b/>
          <w:color w:val="000080"/>
          <w:position w:val="-4"/>
          <w:sz w:val="22"/>
          <w:szCs w:val="22"/>
          <w:lang w:val="en-US"/>
        </w:rPr>
      </w:pPr>
      <w:r w:rsidRPr="00FD38D8">
        <w:rPr>
          <w:rFonts w:cs="Times New Roman"/>
          <w:b/>
          <w:color w:val="000080"/>
          <w:position w:val="-4"/>
          <w:sz w:val="22"/>
          <w:szCs w:val="22"/>
          <w:lang w:val="en-US"/>
        </w:rPr>
        <w:t>ASSOCIATION</w:t>
      </w:r>
      <w:r w:rsidRPr="000E16A3">
        <w:rPr>
          <w:rFonts w:cs="Times New Roman"/>
          <w:b/>
          <w:color w:val="000080"/>
          <w:position w:val="-4"/>
          <w:sz w:val="22"/>
          <w:szCs w:val="22"/>
          <w:lang w:val="en-US"/>
        </w:rPr>
        <w:t xml:space="preserve"> «</w:t>
      </w:r>
      <w:r w:rsidRPr="00FD38D8">
        <w:rPr>
          <w:rFonts w:cs="Times New Roman"/>
          <w:b/>
          <w:color w:val="000080"/>
          <w:position w:val="-4"/>
          <w:sz w:val="22"/>
          <w:szCs w:val="22"/>
          <w:lang w:val="en-US"/>
        </w:rPr>
        <w:t>LENINGRAD</w:t>
      </w:r>
      <w:r w:rsidRPr="000E16A3">
        <w:rPr>
          <w:rFonts w:cs="Times New Roman"/>
          <w:b/>
          <w:color w:val="000080"/>
          <w:position w:val="-4"/>
          <w:sz w:val="22"/>
          <w:szCs w:val="22"/>
          <w:lang w:val="en-US"/>
        </w:rPr>
        <w:t xml:space="preserve"> </w:t>
      </w:r>
      <w:r>
        <w:rPr>
          <w:rFonts w:cs="Times New Roman"/>
          <w:b/>
          <w:color w:val="000080"/>
          <w:position w:val="-4"/>
          <w:sz w:val="22"/>
          <w:szCs w:val="22"/>
          <w:lang w:val="en-US"/>
        </w:rPr>
        <w:t>REGION</w:t>
      </w:r>
      <w:r w:rsidRPr="000E16A3">
        <w:rPr>
          <w:rFonts w:cs="Times New Roman"/>
          <w:b/>
          <w:color w:val="000080"/>
          <w:position w:val="-4"/>
          <w:sz w:val="22"/>
          <w:szCs w:val="22"/>
          <w:lang w:val="en-US"/>
        </w:rPr>
        <w:t xml:space="preserve"> </w:t>
      </w:r>
      <w:r w:rsidRPr="00FD38D8">
        <w:rPr>
          <w:rFonts w:cs="Times New Roman"/>
          <w:b/>
          <w:color w:val="000080"/>
          <w:position w:val="-4"/>
          <w:sz w:val="22"/>
          <w:szCs w:val="22"/>
          <w:lang w:val="en-US"/>
        </w:rPr>
        <w:t>CHAMBER</w:t>
      </w:r>
      <w:r w:rsidRPr="000E16A3">
        <w:rPr>
          <w:rFonts w:cs="Times New Roman"/>
          <w:b/>
          <w:color w:val="000080"/>
          <w:position w:val="-4"/>
          <w:sz w:val="22"/>
          <w:szCs w:val="22"/>
          <w:lang w:val="en-US"/>
        </w:rPr>
        <w:t xml:space="preserve"> </w:t>
      </w:r>
      <w:r w:rsidRPr="00FD38D8">
        <w:rPr>
          <w:rFonts w:cs="Times New Roman"/>
          <w:b/>
          <w:color w:val="000080"/>
          <w:position w:val="-4"/>
          <w:sz w:val="22"/>
          <w:szCs w:val="22"/>
          <w:lang w:val="en-US"/>
        </w:rPr>
        <w:t>OF</w:t>
      </w:r>
      <w:r w:rsidRPr="000E16A3">
        <w:rPr>
          <w:rFonts w:cs="Times New Roman"/>
          <w:b/>
          <w:color w:val="000080"/>
          <w:position w:val="-4"/>
          <w:sz w:val="22"/>
          <w:szCs w:val="22"/>
          <w:lang w:val="en-US"/>
        </w:rPr>
        <w:t xml:space="preserve"> </w:t>
      </w:r>
      <w:r w:rsidRPr="00FD38D8">
        <w:rPr>
          <w:rFonts w:cs="Times New Roman"/>
          <w:b/>
          <w:color w:val="000080"/>
          <w:position w:val="-4"/>
          <w:sz w:val="22"/>
          <w:szCs w:val="22"/>
          <w:lang w:val="en-US"/>
        </w:rPr>
        <w:t>COMMERCE</w:t>
      </w:r>
      <w:r w:rsidRPr="000E16A3">
        <w:rPr>
          <w:rFonts w:cs="Times New Roman"/>
          <w:b/>
          <w:color w:val="000080"/>
          <w:position w:val="-4"/>
          <w:sz w:val="22"/>
          <w:szCs w:val="22"/>
          <w:lang w:val="en-US"/>
        </w:rPr>
        <w:t xml:space="preserve"> </w:t>
      </w:r>
      <w:r>
        <w:rPr>
          <w:rFonts w:cs="Times New Roman"/>
          <w:b/>
          <w:color w:val="000080"/>
          <w:position w:val="-4"/>
          <w:sz w:val="22"/>
          <w:szCs w:val="22"/>
          <w:lang w:val="en-US"/>
        </w:rPr>
        <w:t>AND INDUSTRY</w:t>
      </w:r>
      <w:r w:rsidRPr="00FD38D8">
        <w:rPr>
          <w:rFonts w:cs="Times New Roman"/>
          <w:b/>
          <w:color w:val="000080"/>
          <w:position w:val="-4"/>
          <w:sz w:val="22"/>
          <w:szCs w:val="22"/>
          <w:lang w:val="en-US"/>
        </w:rPr>
        <w:t>»</w:t>
      </w:r>
    </w:p>
    <w:p w:rsidR="000E16A3" w:rsidRPr="000E16A3" w:rsidRDefault="000E16A3" w:rsidP="000E16A3">
      <w:pPr>
        <w:rPr>
          <w:b/>
          <w:color w:val="000080"/>
          <w:spacing w:val="40"/>
          <w:position w:val="-1"/>
          <w:sz w:val="12"/>
          <w:szCs w:val="12"/>
          <w:lang w:val="en-US"/>
        </w:rPr>
      </w:pPr>
      <w:r w:rsidRPr="000E16A3">
        <w:rPr>
          <w:b/>
          <w:color w:val="000080"/>
          <w:spacing w:val="40"/>
          <w:position w:val="-1"/>
          <w:sz w:val="12"/>
          <w:szCs w:val="12"/>
          <w:lang w:val="en-US"/>
        </w:rPr>
        <w:t xml:space="preserve">  </w:t>
      </w:r>
    </w:p>
    <w:p w:rsidR="000E16A3" w:rsidRPr="00D6170B" w:rsidRDefault="000E16A3" w:rsidP="000E16A3">
      <w:pPr>
        <w:jc w:val="center"/>
        <w:rPr>
          <w:rFonts w:ascii="Arial" w:hAnsi="Arial"/>
          <w:b/>
          <w:bCs/>
          <w:color w:val="000080"/>
          <w:sz w:val="18"/>
          <w:szCs w:val="1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185535" cy="0"/>
                <wp:effectExtent l="15240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A1DE5D"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87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" strokecolor="navy" strokeweight=".44mm">
                <v:stroke joinstyle="miter"/>
              </v:line>
            </w:pict>
          </mc:Fallback>
        </mc:AlternateContent>
      </w:r>
    </w:p>
    <w:p w:rsidR="000E16A3" w:rsidRDefault="000E16A3" w:rsidP="000E16A3">
      <w:pPr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>Адрес юридический: 188300, Ленинградская область, г. Гатчина, ул. Карла Маркса, д.40А/19;</w:t>
      </w:r>
    </w:p>
    <w:p w:rsidR="000E16A3" w:rsidRDefault="000E16A3" w:rsidP="000E16A3">
      <w:pPr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 xml:space="preserve">Адрес обособленного подразделения: 190000, г. Санкт-Петербург, Конногвардейский б-р., д.3, </w:t>
      </w:r>
    </w:p>
    <w:p w:rsidR="000E16A3" w:rsidRDefault="000E16A3" w:rsidP="000E16A3">
      <w:pPr>
        <w:jc w:val="center"/>
        <w:rPr>
          <w:color w:val="000080"/>
          <w:sz w:val="18"/>
          <w:szCs w:val="18"/>
          <w:lang w:val="de-DE"/>
        </w:rPr>
      </w:pPr>
      <w:r>
        <w:rPr>
          <w:color w:val="000080"/>
          <w:sz w:val="18"/>
          <w:szCs w:val="18"/>
        </w:rPr>
        <w:t xml:space="preserve">тел/факс: (812) 334-49-69 </w:t>
      </w:r>
      <w:r>
        <w:rPr>
          <w:color w:val="000080"/>
          <w:sz w:val="18"/>
          <w:szCs w:val="18"/>
          <w:lang w:val="en-US"/>
        </w:rPr>
        <w:t>e</w:t>
      </w:r>
      <w:r>
        <w:rPr>
          <w:color w:val="000080"/>
          <w:sz w:val="18"/>
          <w:szCs w:val="18"/>
        </w:rPr>
        <w:t>-</w:t>
      </w:r>
      <w:r>
        <w:rPr>
          <w:color w:val="000080"/>
          <w:sz w:val="18"/>
          <w:szCs w:val="18"/>
          <w:lang w:val="en-US"/>
        </w:rPr>
        <w:t>mail</w:t>
      </w:r>
      <w:r>
        <w:rPr>
          <w:color w:val="000080"/>
          <w:sz w:val="18"/>
          <w:szCs w:val="18"/>
        </w:rPr>
        <w:t xml:space="preserve">: </w:t>
      </w:r>
      <w:proofErr w:type="gramStart"/>
      <w:r>
        <w:rPr>
          <w:color w:val="000080"/>
          <w:sz w:val="18"/>
          <w:szCs w:val="18"/>
          <w:lang w:val="de-DE"/>
        </w:rPr>
        <w:t xml:space="preserve">info@lenobltpp.ru,  </w:t>
      </w:r>
      <w:r>
        <w:rPr>
          <w:rFonts w:cs="Times New Roman"/>
          <w:color w:val="000080"/>
          <w:sz w:val="18"/>
          <w:szCs w:val="18"/>
        </w:rPr>
        <w:t>http</w:t>
      </w:r>
      <w:proofErr w:type="gramEnd"/>
      <w:r>
        <w:rPr>
          <w:rFonts w:cs="Times New Roman"/>
          <w:color w:val="000080"/>
          <w:sz w:val="18"/>
          <w:szCs w:val="18"/>
        </w:rPr>
        <w:t>:</w:t>
      </w:r>
      <w:r>
        <w:rPr>
          <w:color w:val="000080"/>
          <w:sz w:val="18"/>
          <w:szCs w:val="18"/>
          <w:lang w:val="de-DE"/>
        </w:rPr>
        <w:t xml:space="preserve"> lo.tpprf.ru</w:t>
      </w:r>
    </w:p>
    <w:p w:rsidR="000E16A3" w:rsidRDefault="000E16A3" w:rsidP="000E16A3">
      <w:pPr>
        <w:rPr>
          <w:b/>
          <w:color w:val="000080"/>
          <w:spacing w:val="40"/>
          <w:position w:val="-1"/>
          <w:sz w:val="10"/>
          <w:szCs w:val="10"/>
        </w:rPr>
      </w:pPr>
    </w:p>
    <w:p w:rsidR="000E16A3" w:rsidRDefault="000E16A3" w:rsidP="000E16A3">
      <w:pPr>
        <w:pStyle w:val="a5"/>
        <w:rPr>
          <w:color w:val="33339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195060" cy="0"/>
                <wp:effectExtent l="15240" t="15240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6E95E2" id="Прямая соединительная линия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487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" strokecolor="navy" strokeweight=".44mm">
                <v:stroke joinstyle="miter"/>
              </v:line>
            </w:pict>
          </mc:Fallback>
        </mc:AlternateContent>
      </w:r>
      <w:r>
        <w:rPr>
          <w:color w:val="333399"/>
        </w:rPr>
        <w:t xml:space="preserve"> </w:t>
      </w:r>
    </w:p>
    <w:p w:rsidR="000E16A3" w:rsidRDefault="000E16A3" w:rsidP="000E16A3">
      <w:pPr>
        <w:shd w:val="clear" w:color="auto" w:fill="F2F2F2"/>
        <w:jc w:val="center"/>
        <w:rPr>
          <w:rFonts w:ascii="Verdana" w:hAnsi="Verdana"/>
          <w:b/>
          <w:bCs/>
          <w:color w:val="000080"/>
          <w:sz w:val="40"/>
          <w:szCs w:val="40"/>
          <w:shd w:val="clear" w:color="auto" w:fill="F2F2F2"/>
          <w:lang w:eastAsia="ru-RU"/>
        </w:rPr>
      </w:pPr>
      <w:r>
        <w:rPr>
          <w:rFonts w:ascii="Verdana" w:hAnsi="Verdana"/>
          <w:b/>
          <w:bCs/>
          <w:color w:val="000080"/>
          <w:sz w:val="40"/>
          <w:szCs w:val="40"/>
          <w:shd w:val="clear" w:color="auto" w:fill="F2F2F2"/>
          <w:lang w:eastAsia="ru-RU"/>
        </w:rPr>
        <w:t>Уважаемые господа!</w:t>
      </w:r>
    </w:p>
    <w:p w:rsidR="000E16A3" w:rsidRDefault="00E22986" w:rsidP="000E16A3">
      <w:pPr>
        <w:shd w:val="clear" w:color="auto" w:fill="F2F2F2"/>
        <w:jc w:val="center"/>
        <w:rPr>
          <w:rFonts w:ascii="Verdana" w:hAnsi="Verdana"/>
          <w:color w:val="000080"/>
          <w:lang w:eastAsia="ru-RU"/>
        </w:rPr>
      </w:pPr>
      <w:r>
        <w:rPr>
          <w:rFonts w:ascii="Verdana" w:hAnsi="Verdana"/>
          <w:color w:val="000080"/>
          <w:lang w:eastAsia="ru-RU"/>
        </w:rPr>
        <w:t>Приглашаем Вас принять участие в</w:t>
      </w:r>
    </w:p>
    <w:p w:rsidR="000E16A3" w:rsidRPr="007E68E7" w:rsidRDefault="00E22986" w:rsidP="007E68E7">
      <w:pPr>
        <w:shd w:val="clear" w:color="auto" w:fill="F2F2F2"/>
        <w:jc w:val="center"/>
        <w:rPr>
          <w:rFonts w:ascii="Verdana" w:hAnsi="Verdana"/>
          <w:color w:val="000080"/>
          <w:lang w:eastAsia="ru-RU"/>
        </w:rPr>
      </w:pPr>
      <w:r>
        <w:rPr>
          <w:rFonts w:ascii="Verdana" w:hAnsi="Verdana"/>
          <w:color w:val="000080"/>
          <w:lang w:eastAsia="ru-RU"/>
        </w:rPr>
        <w:t xml:space="preserve"> круглом</w:t>
      </w:r>
      <w:r w:rsidR="000E16A3">
        <w:rPr>
          <w:rFonts w:ascii="Verdana" w:hAnsi="Verdana"/>
          <w:color w:val="000080"/>
          <w:lang w:eastAsia="ru-RU"/>
        </w:rPr>
        <w:t xml:space="preserve"> стол</w:t>
      </w:r>
      <w:r>
        <w:rPr>
          <w:rFonts w:ascii="Verdana" w:hAnsi="Verdana"/>
          <w:color w:val="000080"/>
          <w:lang w:eastAsia="ru-RU"/>
        </w:rPr>
        <w:t>е</w:t>
      </w:r>
      <w:r w:rsidR="007E68E7">
        <w:rPr>
          <w:rFonts w:ascii="Verdana" w:hAnsi="Verdana"/>
          <w:color w:val="000080"/>
          <w:lang w:eastAsia="ru-RU"/>
        </w:rPr>
        <w:t xml:space="preserve"> на тему</w:t>
      </w:r>
    </w:p>
    <w:p w:rsidR="000E16A3" w:rsidRDefault="000E16A3" w:rsidP="000E16A3">
      <w:pPr>
        <w:jc w:val="center"/>
        <w:outlineLvl w:val="0"/>
        <w:rPr>
          <w:rFonts w:ascii="Verdana" w:hAnsi="Verdana" w:cs="Calibri"/>
          <w:bCs/>
          <w:kern w:val="36"/>
          <w:lang w:eastAsia="ru-RU"/>
        </w:rPr>
      </w:pPr>
    </w:p>
    <w:p w:rsidR="00D6170B" w:rsidRPr="00D6170B" w:rsidRDefault="00D6170B" w:rsidP="00D6170B">
      <w:pPr>
        <w:ind w:firstLine="540"/>
        <w:jc w:val="center"/>
        <w:rPr>
          <w:rFonts w:ascii="Verdana" w:hAnsi="Verdana"/>
          <w:b/>
          <w:color w:val="2F5496" w:themeColor="accent1" w:themeShade="BF"/>
          <w:sz w:val="32"/>
          <w:szCs w:val="32"/>
        </w:rPr>
      </w:pPr>
      <w:r w:rsidRPr="00D6170B">
        <w:rPr>
          <w:rFonts w:ascii="Verdana" w:hAnsi="Verdana"/>
          <w:b/>
          <w:color w:val="2F5496" w:themeColor="accent1" w:themeShade="BF"/>
          <w:sz w:val="32"/>
          <w:szCs w:val="32"/>
        </w:rPr>
        <w:t>«Перспективы развития внутреннего и въездного туризма. Актуальные вопросы классификации гостиниц и иных средств размещения».</w:t>
      </w:r>
    </w:p>
    <w:p w:rsidR="00FB0709" w:rsidRDefault="00FB0709" w:rsidP="00D6170B">
      <w:pPr>
        <w:outlineLvl w:val="0"/>
        <w:rPr>
          <w:rFonts w:ascii="Verdana" w:hAnsi="Verdana"/>
          <w:b/>
          <w:color w:val="1F4E79"/>
          <w:sz w:val="32"/>
          <w:szCs w:val="32"/>
        </w:rPr>
      </w:pPr>
    </w:p>
    <w:p w:rsidR="00FB0709" w:rsidRDefault="00FB0709" w:rsidP="00FB0709">
      <w:pPr>
        <w:suppressAutoHyphens w:val="0"/>
        <w:rPr>
          <w:rFonts w:ascii="Verdana" w:hAnsi="Verdana" w:cs="Times New Roman"/>
          <w:color w:val="000000"/>
          <w:shd w:val="clear" w:color="auto" w:fill="FFFFFF"/>
          <w:lang w:eastAsia="ru-RU"/>
        </w:rPr>
      </w:pPr>
      <w:r w:rsidRPr="00FB0709">
        <w:rPr>
          <w:rFonts w:ascii="Verdana" w:hAnsi="Verdana" w:cs="Times New Roman"/>
          <w:color w:val="000000"/>
          <w:shd w:val="clear" w:color="auto" w:fill="FFFFFF"/>
          <w:lang w:eastAsia="ru-RU"/>
        </w:rPr>
        <w:t>Согласно новому Федеральному закону</w:t>
      </w:r>
      <w:r w:rsidRPr="00FB0709">
        <w:rPr>
          <w:rFonts w:ascii="Verdana" w:hAnsi="Verdana" w:cs="Times New Roman"/>
          <w:color w:val="333333"/>
          <w:shd w:val="clear" w:color="auto" w:fill="FFFFFF"/>
        </w:rPr>
        <w:t xml:space="preserve"> от 05.02.2018 № 16-ФЗ "О внесении изменений в Федеральный закон "Об основах туристской деятельности в Российской Федерации" </w:t>
      </w:r>
      <w:r>
        <w:rPr>
          <w:rFonts w:ascii="Verdana" w:hAnsi="Verdana" w:cs="Times New Roman"/>
          <w:color w:val="000000"/>
          <w:shd w:val="clear" w:color="auto" w:fill="FFFFFF"/>
          <w:lang w:eastAsia="ru-RU"/>
        </w:rPr>
        <w:t>установлены новые сроки обязательной классификации гостиниц и иных средств размещения на территории РФ</w:t>
      </w:r>
    </w:p>
    <w:p w:rsidR="00FB0709" w:rsidRDefault="00FB0709" w:rsidP="00FB0709">
      <w:pPr>
        <w:suppressAutoHyphens w:val="0"/>
        <w:rPr>
          <w:rFonts w:ascii="Verdana" w:hAnsi="Verdana" w:cs="Times New Roman"/>
          <w:color w:val="000000"/>
          <w:shd w:val="clear" w:color="auto" w:fill="FFFFFF"/>
          <w:lang w:eastAsia="ru-RU"/>
        </w:rPr>
      </w:pPr>
    </w:p>
    <w:p w:rsidR="00FB0709" w:rsidRPr="00FB0709" w:rsidRDefault="00FB0709" w:rsidP="00FB0709">
      <w:pPr>
        <w:suppressAutoHyphens w:val="0"/>
        <w:rPr>
          <w:rFonts w:ascii="Arial" w:hAnsi="Arial"/>
          <w:color w:val="000000"/>
          <w:sz w:val="18"/>
          <w:szCs w:val="18"/>
          <w:lang w:eastAsia="ru-RU"/>
        </w:rPr>
      </w:pPr>
      <w:r>
        <w:rPr>
          <w:rFonts w:ascii="Verdana" w:hAnsi="Verdana" w:cs="Times New Roman"/>
          <w:color w:val="000000"/>
          <w:shd w:val="clear" w:color="auto" w:fill="FFFFFF"/>
          <w:lang w:eastAsia="ru-RU"/>
        </w:rPr>
        <w:t xml:space="preserve">Приглашаем владельцев и руководителей средств размещения Санкт-Петербурга и Ленинградской области </w:t>
      </w:r>
      <w:r w:rsidR="00C91EE4">
        <w:rPr>
          <w:rFonts w:ascii="Verdana" w:hAnsi="Verdana" w:cs="Times New Roman"/>
          <w:color w:val="000000"/>
          <w:shd w:val="clear" w:color="auto" w:fill="FFFFFF"/>
          <w:lang w:eastAsia="ru-RU"/>
        </w:rPr>
        <w:t xml:space="preserve">для обсуждения актуальных вопросов </w:t>
      </w:r>
      <w:r>
        <w:rPr>
          <w:rFonts w:ascii="Verdana" w:hAnsi="Verdana" w:cs="Times New Roman"/>
          <w:color w:val="000000"/>
          <w:shd w:val="clear" w:color="auto" w:fill="FFFFFF"/>
          <w:lang w:eastAsia="ru-RU"/>
        </w:rPr>
        <w:t>классификации и изменений в законодательстве.</w:t>
      </w:r>
    </w:p>
    <w:p w:rsidR="00FB0709" w:rsidRDefault="00FB0709" w:rsidP="000E16A3">
      <w:pPr>
        <w:jc w:val="center"/>
        <w:outlineLvl w:val="0"/>
        <w:rPr>
          <w:rFonts w:ascii="Arial" w:hAnsi="Arial"/>
          <w:color w:val="000000"/>
          <w:sz w:val="26"/>
          <w:szCs w:val="26"/>
          <w:lang w:eastAsia="ru-RU"/>
        </w:rPr>
      </w:pPr>
    </w:p>
    <w:p w:rsidR="000E16A3" w:rsidRPr="00812F6C" w:rsidRDefault="000E16A3" w:rsidP="000E16A3">
      <w:pPr>
        <w:rPr>
          <w:rFonts w:ascii="Verdana" w:hAnsi="Verdana"/>
          <w:b/>
          <w:sz w:val="22"/>
          <w:szCs w:val="22"/>
        </w:rPr>
      </w:pPr>
    </w:p>
    <w:p w:rsidR="000E16A3" w:rsidRDefault="000E16A3" w:rsidP="000E16A3">
      <w:pPr>
        <w:jc w:val="center"/>
        <w:rPr>
          <w:rFonts w:ascii="Verdana" w:hAnsi="Verdana"/>
          <w:b/>
        </w:rPr>
      </w:pPr>
      <w:r w:rsidRPr="00C7086C">
        <w:rPr>
          <w:rFonts w:ascii="Verdana" w:hAnsi="Verdana"/>
          <w:b/>
        </w:rPr>
        <w:t>Программа</w:t>
      </w:r>
    </w:p>
    <w:p w:rsidR="001D761D" w:rsidRPr="00937449" w:rsidRDefault="007F3E8B" w:rsidP="007F3E8B">
      <w:pPr>
        <w:rPr>
          <w:rFonts w:ascii="Verdana" w:hAnsi="Verdana"/>
          <w:b/>
          <w:sz w:val="22"/>
          <w:szCs w:val="22"/>
        </w:rPr>
      </w:pPr>
      <w:r w:rsidRPr="00937449">
        <w:rPr>
          <w:rFonts w:ascii="Verdana" w:hAnsi="Verdana"/>
          <w:b/>
          <w:sz w:val="22"/>
          <w:szCs w:val="22"/>
        </w:rPr>
        <w:t>11.00 – 11.</w:t>
      </w:r>
      <w:r w:rsidR="00B8537B" w:rsidRPr="00937449">
        <w:rPr>
          <w:rFonts w:ascii="Verdana" w:hAnsi="Verdana"/>
          <w:b/>
          <w:sz w:val="22"/>
          <w:szCs w:val="22"/>
        </w:rPr>
        <w:t>15</w:t>
      </w:r>
    </w:p>
    <w:p w:rsidR="00B8537B" w:rsidRPr="00B8537B" w:rsidRDefault="00B8537B" w:rsidP="00B8537B">
      <w:pPr>
        <w:shd w:val="clear" w:color="auto" w:fill="FFFFFF"/>
        <w:spacing w:after="150"/>
        <w:rPr>
          <w:rFonts w:ascii="Verdana" w:hAnsi="Verdana"/>
          <w:b/>
          <w:lang w:eastAsia="ru-RU"/>
        </w:rPr>
      </w:pPr>
      <w:r w:rsidRPr="00B8537B">
        <w:rPr>
          <w:rFonts w:ascii="Verdana" w:hAnsi="Verdana"/>
          <w:b/>
        </w:rPr>
        <w:t xml:space="preserve">Приветственное слово </w:t>
      </w:r>
      <w:r w:rsidRPr="00B8537B">
        <w:rPr>
          <w:rFonts w:ascii="Verdana" w:hAnsi="Verdana"/>
          <w:b/>
          <w:lang w:eastAsia="ru-RU"/>
        </w:rPr>
        <w:t>Председателя Комитета по развитию малого, среднего бизнеса и потребительского рынка</w:t>
      </w:r>
      <w:r w:rsidR="00DB6868">
        <w:rPr>
          <w:rFonts w:ascii="Verdana" w:hAnsi="Verdana"/>
          <w:b/>
          <w:lang w:eastAsia="ru-RU"/>
        </w:rPr>
        <w:t xml:space="preserve"> Ленинградской области</w:t>
      </w:r>
      <w:r>
        <w:rPr>
          <w:rFonts w:ascii="Verdana" w:hAnsi="Verdana"/>
          <w:b/>
          <w:lang w:eastAsia="ru-RU"/>
        </w:rPr>
        <w:t xml:space="preserve"> Светланы </w:t>
      </w:r>
      <w:proofErr w:type="spellStart"/>
      <w:r>
        <w:rPr>
          <w:rFonts w:ascii="Verdana" w:hAnsi="Verdana"/>
          <w:b/>
          <w:lang w:eastAsia="ru-RU"/>
        </w:rPr>
        <w:t>Нерушай</w:t>
      </w:r>
      <w:proofErr w:type="spellEnd"/>
      <w:r>
        <w:rPr>
          <w:rFonts w:ascii="Verdana" w:hAnsi="Verdana"/>
          <w:b/>
          <w:lang w:eastAsia="ru-RU"/>
        </w:rPr>
        <w:t>.</w:t>
      </w:r>
    </w:p>
    <w:p w:rsidR="00B8537B" w:rsidRPr="00B8537B" w:rsidRDefault="00B8537B" w:rsidP="007F3E8B">
      <w:pPr>
        <w:rPr>
          <w:rFonts w:ascii="Verdana" w:hAnsi="Verdana"/>
          <w:b/>
        </w:rPr>
      </w:pPr>
    </w:p>
    <w:p w:rsidR="00407B7E" w:rsidRPr="00B8537B" w:rsidRDefault="00407B7E" w:rsidP="00407B7E">
      <w:pPr>
        <w:rPr>
          <w:rFonts w:ascii="Verdana" w:hAnsi="Verdana"/>
          <w:b/>
        </w:rPr>
      </w:pPr>
      <w:r w:rsidRPr="00B8537B">
        <w:rPr>
          <w:rFonts w:ascii="Verdana" w:hAnsi="Verdana"/>
          <w:b/>
        </w:rPr>
        <w:t>Приветственное слово Старшего вице-президента-исполнительного директора ЛОТПП Ирины Панченко.</w:t>
      </w:r>
    </w:p>
    <w:p w:rsidR="00407B7E" w:rsidRDefault="00407B7E" w:rsidP="00FB0709">
      <w:pPr>
        <w:rPr>
          <w:rFonts w:ascii="Verdana" w:hAnsi="Verdana"/>
          <w:b/>
        </w:rPr>
      </w:pPr>
    </w:p>
    <w:p w:rsidR="00937449" w:rsidRDefault="00937449" w:rsidP="007F3E8B">
      <w:pPr>
        <w:rPr>
          <w:rFonts w:ascii="Verdana" w:hAnsi="Verdana"/>
          <w:b/>
        </w:rPr>
      </w:pPr>
    </w:p>
    <w:p w:rsidR="000E16A3" w:rsidRPr="00937449" w:rsidRDefault="00B8537B" w:rsidP="007F3E8B">
      <w:pPr>
        <w:rPr>
          <w:rFonts w:ascii="Verdana" w:hAnsi="Verdana"/>
          <w:b/>
          <w:sz w:val="22"/>
          <w:szCs w:val="22"/>
        </w:rPr>
      </w:pPr>
      <w:r w:rsidRPr="00937449">
        <w:rPr>
          <w:rFonts w:ascii="Verdana" w:hAnsi="Verdana"/>
          <w:b/>
          <w:sz w:val="22"/>
          <w:szCs w:val="22"/>
        </w:rPr>
        <w:t>11.1</w:t>
      </w:r>
      <w:r w:rsidR="007F3E8B" w:rsidRPr="00937449">
        <w:rPr>
          <w:rFonts w:ascii="Verdana" w:hAnsi="Verdana"/>
          <w:b/>
          <w:sz w:val="22"/>
          <w:szCs w:val="22"/>
        </w:rPr>
        <w:t>5 – 11.</w:t>
      </w:r>
      <w:r w:rsidRPr="00937449">
        <w:rPr>
          <w:rFonts w:ascii="Verdana" w:hAnsi="Verdana"/>
          <w:b/>
          <w:sz w:val="22"/>
          <w:szCs w:val="22"/>
        </w:rPr>
        <w:t>30</w:t>
      </w:r>
    </w:p>
    <w:p w:rsidR="00FB0709" w:rsidRPr="00FB0709" w:rsidRDefault="00FB0709" w:rsidP="00FB0709">
      <w:pPr>
        <w:pStyle w:val="a8"/>
        <w:numPr>
          <w:ilvl w:val="0"/>
          <w:numId w:val="4"/>
        </w:numPr>
        <w:rPr>
          <w:rStyle w:val="a4"/>
          <w:rFonts w:ascii="Verdana" w:hAnsi="Verdana"/>
          <w:b w:val="0"/>
          <w:bCs w:val="0"/>
          <w:lang w:eastAsia="ru-RU"/>
        </w:rPr>
      </w:pPr>
      <w:r>
        <w:rPr>
          <w:rStyle w:val="a4"/>
          <w:rFonts w:ascii="Verdana" w:hAnsi="Verdana"/>
          <w:color w:val="000000"/>
        </w:rPr>
        <w:t xml:space="preserve">Комитет Ленинградской области по туризму. </w:t>
      </w:r>
    </w:p>
    <w:p w:rsidR="00FB0709" w:rsidRPr="001E4F2D" w:rsidRDefault="00FB0709" w:rsidP="00FB0709">
      <w:pPr>
        <w:pStyle w:val="a8"/>
        <w:numPr>
          <w:ilvl w:val="0"/>
          <w:numId w:val="7"/>
        </w:numPr>
        <w:shd w:val="clear" w:color="auto" w:fill="FFFFFF"/>
        <w:spacing w:after="150"/>
        <w:rPr>
          <w:rFonts w:ascii="Verdana" w:hAnsi="Verdana"/>
          <w:color w:val="333333"/>
          <w:lang w:eastAsia="ru-RU"/>
        </w:rPr>
      </w:pPr>
      <w:r w:rsidRPr="001E4F2D">
        <w:rPr>
          <w:rFonts w:ascii="Verdana" w:hAnsi="Verdana"/>
          <w:color w:val="333333"/>
          <w:lang w:eastAsia="ru-RU"/>
        </w:rPr>
        <w:t xml:space="preserve">2018 год - </w:t>
      </w:r>
      <w:r w:rsidR="001E2CCF">
        <w:rPr>
          <w:rFonts w:ascii="Verdana" w:hAnsi="Verdana"/>
          <w:color w:val="333333"/>
          <w:lang w:eastAsia="ru-RU"/>
        </w:rPr>
        <w:t>г</w:t>
      </w:r>
      <w:r w:rsidRPr="001E4F2D">
        <w:rPr>
          <w:rFonts w:ascii="Verdana" w:hAnsi="Verdana"/>
          <w:color w:val="333333"/>
          <w:lang w:eastAsia="ru-RU"/>
        </w:rPr>
        <w:t>од туризма в Ленинградской области. Перспективы развития въездного и внутреннего туризма.</w:t>
      </w:r>
    </w:p>
    <w:p w:rsidR="007F3E8B" w:rsidRPr="001E4F2D" w:rsidRDefault="007F3E8B" w:rsidP="00B8537B">
      <w:pPr>
        <w:shd w:val="clear" w:color="auto" w:fill="FFFFFF"/>
        <w:spacing w:after="150"/>
        <w:ind w:left="360"/>
        <w:rPr>
          <w:rFonts w:ascii="Verdana" w:hAnsi="Verdana"/>
          <w:color w:val="333333"/>
          <w:sz w:val="22"/>
          <w:szCs w:val="22"/>
          <w:lang w:eastAsia="ru-RU"/>
        </w:rPr>
      </w:pPr>
      <w:bookmarkStart w:id="0" w:name="_Hlk505775373"/>
      <w:r>
        <w:rPr>
          <w:rFonts w:ascii="Verdana" w:hAnsi="Verdana"/>
          <w:color w:val="333333"/>
          <w:sz w:val="22"/>
          <w:szCs w:val="22"/>
          <w:lang w:eastAsia="ru-RU"/>
        </w:rPr>
        <w:t>Докладчик: Елена Устинова, председатель Комитета Ленинградской области по туризму.</w:t>
      </w:r>
    </w:p>
    <w:bookmarkEnd w:id="0"/>
    <w:p w:rsidR="00C91EE4" w:rsidRDefault="007F3E8B" w:rsidP="00E22986">
      <w:pPr>
        <w:rPr>
          <w:rStyle w:val="a4"/>
          <w:rFonts w:ascii="Verdana" w:hAnsi="Verdana"/>
          <w:bCs w:val="0"/>
          <w:lang w:eastAsia="ru-RU"/>
        </w:rPr>
      </w:pPr>
      <w:r>
        <w:rPr>
          <w:rStyle w:val="a4"/>
          <w:rFonts w:ascii="Verdana" w:hAnsi="Verdana"/>
          <w:bCs w:val="0"/>
          <w:lang w:eastAsia="ru-RU"/>
        </w:rPr>
        <w:t>11.</w:t>
      </w:r>
      <w:r w:rsidR="00B8537B">
        <w:rPr>
          <w:rStyle w:val="a4"/>
          <w:rFonts w:ascii="Verdana" w:hAnsi="Verdana"/>
          <w:bCs w:val="0"/>
          <w:lang w:eastAsia="ru-RU"/>
        </w:rPr>
        <w:t>30</w:t>
      </w:r>
      <w:r w:rsidRPr="007F3E8B">
        <w:rPr>
          <w:rStyle w:val="a4"/>
          <w:rFonts w:ascii="Verdana" w:hAnsi="Verdana"/>
          <w:bCs w:val="0"/>
          <w:lang w:eastAsia="ru-RU"/>
        </w:rPr>
        <w:t xml:space="preserve"> – 11.</w:t>
      </w:r>
      <w:r w:rsidR="00407B7E">
        <w:rPr>
          <w:rStyle w:val="a4"/>
          <w:rFonts w:ascii="Verdana" w:hAnsi="Verdana"/>
          <w:bCs w:val="0"/>
          <w:lang w:eastAsia="ru-RU"/>
        </w:rPr>
        <w:t>50</w:t>
      </w:r>
    </w:p>
    <w:p w:rsidR="00407B7E" w:rsidRPr="001E4F2D" w:rsidRDefault="00407B7E" w:rsidP="00407B7E">
      <w:pPr>
        <w:pStyle w:val="a8"/>
        <w:numPr>
          <w:ilvl w:val="0"/>
          <w:numId w:val="4"/>
        </w:numPr>
        <w:rPr>
          <w:rStyle w:val="a4"/>
          <w:rFonts w:ascii="Verdana" w:hAnsi="Verdana"/>
          <w:b w:val="0"/>
          <w:bCs w:val="0"/>
          <w:lang w:eastAsia="ru-RU"/>
        </w:rPr>
      </w:pPr>
      <w:r>
        <w:rPr>
          <w:rStyle w:val="a4"/>
          <w:rFonts w:ascii="Verdana" w:hAnsi="Verdana"/>
          <w:color w:val="000000"/>
        </w:rPr>
        <w:t>Ленинградская областная торгово-промышленная палата.</w:t>
      </w:r>
    </w:p>
    <w:p w:rsidR="00407B7E" w:rsidRPr="001E4F2D" w:rsidRDefault="00407B7E" w:rsidP="00407B7E">
      <w:pPr>
        <w:pStyle w:val="a8"/>
        <w:numPr>
          <w:ilvl w:val="0"/>
          <w:numId w:val="7"/>
        </w:numPr>
        <w:rPr>
          <w:rStyle w:val="a4"/>
          <w:rFonts w:ascii="Verdana" w:hAnsi="Verdana"/>
          <w:b w:val="0"/>
          <w:bCs w:val="0"/>
          <w:lang w:eastAsia="ru-RU"/>
        </w:rPr>
      </w:pPr>
      <w:r w:rsidRPr="001E4F2D">
        <w:rPr>
          <w:rStyle w:val="a4"/>
          <w:rFonts w:ascii="Verdana" w:hAnsi="Verdana"/>
          <w:b w:val="0"/>
          <w:color w:val="000000"/>
        </w:rPr>
        <w:t>Актуальные вопросы классификации. Итоги 2017 года, план развития на 2018 год.</w:t>
      </w:r>
    </w:p>
    <w:p w:rsidR="00407B7E" w:rsidRDefault="00407B7E" w:rsidP="00407B7E">
      <w:pPr>
        <w:pStyle w:val="a8"/>
        <w:rPr>
          <w:rStyle w:val="a4"/>
          <w:rFonts w:ascii="Verdana" w:hAnsi="Verdana"/>
          <w:b w:val="0"/>
          <w:color w:val="000000"/>
        </w:rPr>
      </w:pPr>
      <w:r w:rsidRPr="001E4F2D">
        <w:rPr>
          <w:rStyle w:val="a4"/>
          <w:rFonts w:ascii="Verdana" w:hAnsi="Verdana"/>
          <w:b w:val="0"/>
          <w:color w:val="000000"/>
        </w:rPr>
        <w:t>Докладчик: Анна Сомова, эксперт по классификации гостиниц ЛОТПП.</w:t>
      </w:r>
    </w:p>
    <w:p w:rsidR="00407B7E" w:rsidRDefault="00407B7E" w:rsidP="00407B7E">
      <w:pPr>
        <w:pStyle w:val="a8"/>
        <w:rPr>
          <w:rStyle w:val="a4"/>
          <w:rFonts w:ascii="Verdana" w:hAnsi="Verdana"/>
          <w:b w:val="0"/>
          <w:color w:val="000000"/>
        </w:rPr>
      </w:pPr>
    </w:p>
    <w:p w:rsidR="00407B7E" w:rsidRPr="00937449" w:rsidRDefault="00B8537B" w:rsidP="00407B7E">
      <w:pPr>
        <w:rPr>
          <w:rStyle w:val="a4"/>
          <w:rFonts w:ascii="Verdana" w:hAnsi="Verdana"/>
          <w:bCs w:val="0"/>
          <w:sz w:val="22"/>
          <w:szCs w:val="22"/>
          <w:lang w:eastAsia="ru-RU"/>
        </w:rPr>
      </w:pPr>
      <w:r w:rsidRPr="00937449">
        <w:rPr>
          <w:rStyle w:val="a4"/>
          <w:rFonts w:ascii="Verdana" w:hAnsi="Verdana"/>
          <w:bCs w:val="0"/>
          <w:sz w:val="22"/>
          <w:szCs w:val="22"/>
          <w:lang w:eastAsia="ru-RU"/>
        </w:rPr>
        <w:lastRenderedPageBreak/>
        <w:t>1</w:t>
      </w:r>
      <w:r w:rsidR="007E68E7" w:rsidRPr="00937449">
        <w:rPr>
          <w:rStyle w:val="a4"/>
          <w:rFonts w:ascii="Verdana" w:hAnsi="Verdana"/>
          <w:bCs w:val="0"/>
          <w:sz w:val="22"/>
          <w:szCs w:val="22"/>
          <w:lang w:eastAsia="ru-RU"/>
        </w:rPr>
        <w:t>1</w:t>
      </w:r>
      <w:r w:rsidRPr="00937449">
        <w:rPr>
          <w:rStyle w:val="a4"/>
          <w:rFonts w:ascii="Verdana" w:hAnsi="Verdana"/>
          <w:bCs w:val="0"/>
          <w:sz w:val="22"/>
          <w:szCs w:val="22"/>
          <w:lang w:eastAsia="ru-RU"/>
        </w:rPr>
        <w:t>.</w:t>
      </w:r>
      <w:r w:rsidR="007E68E7" w:rsidRPr="00937449">
        <w:rPr>
          <w:rStyle w:val="a4"/>
          <w:rFonts w:ascii="Verdana" w:hAnsi="Verdana"/>
          <w:bCs w:val="0"/>
          <w:sz w:val="22"/>
          <w:szCs w:val="22"/>
          <w:lang w:eastAsia="ru-RU"/>
        </w:rPr>
        <w:t>5</w:t>
      </w:r>
      <w:r w:rsidR="00407B7E" w:rsidRPr="00937449">
        <w:rPr>
          <w:rStyle w:val="a4"/>
          <w:rFonts w:ascii="Verdana" w:hAnsi="Verdana"/>
          <w:bCs w:val="0"/>
          <w:sz w:val="22"/>
          <w:szCs w:val="22"/>
          <w:lang w:eastAsia="ru-RU"/>
        </w:rPr>
        <w:t>0 – 12.</w:t>
      </w:r>
      <w:r w:rsidR="007E68E7" w:rsidRPr="00937449">
        <w:rPr>
          <w:rStyle w:val="a4"/>
          <w:rFonts w:ascii="Verdana" w:hAnsi="Verdana"/>
          <w:bCs w:val="0"/>
          <w:sz w:val="22"/>
          <w:szCs w:val="22"/>
          <w:lang w:eastAsia="ru-RU"/>
        </w:rPr>
        <w:t>0</w:t>
      </w:r>
      <w:r w:rsidR="00407B7E" w:rsidRPr="00937449">
        <w:rPr>
          <w:rStyle w:val="a4"/>
          <w:rFonts w:ascii="Verdana" w:hAnsi="Verdana"/>
          <w:bCs w:val="0"/>
          <w:sz w:val="22"/>
          <w:szCs w:val="22"/>
          <w:lang w:eastAsia="ru-RU"/>
        </w:rPr>
        <w:t>0</w:t>
      </w:r>
    </w:p>
    <w:p w:rsidR="00FB0709" w:rsidRPr="00E22986" w:rsidRDefault="007E68E7" w:rsidP="00FB0709">
      <w:pPr>
        <w:pStyle w:val="a8"/>
        <w:numPr>
          <w:ilvl w:val="0"/>
          <w:numId w:val="4"/>
        </w:numPr>
        <w:rPr>
          <w:rStyle w:val="a4"/>
          <w:rFonts w:ascii="Verdana" w:hAnsi="Verdana"/>
          <w:b w:val="0"/>
          <w:bCs w:val="0"/>
          <w:lang w:eastAsia="ru-RU"/>
        </w:rPr>
      </w:pPr>
      <w:r>
        <w:rPr>
          <w:rStyle w:val="a4"/>
          <w:rFonts w:ascii="Verdana" w:hAnsi="Verdana"/>
          <w:color w:val="000000"/>
        </w:rPr>
        <w:t>Ленинградский областной центр поддержки предпринимателей</w:t>
      </w:r>
      <w:r w:rsidR="001E4F2D">
        <w:rPr>
          <w:rStyle w:val="a4"/>
          <w:rFonts w:ascii="Verdana" w:hAnsi="Verdana"/>
          <w:color w:val="000000"/>
        </w:rPr>
        <w:t>.</w:t>
      </w:r>
    </w:p>
    <w:p w:rsidR="00ED69C4" w:rsidRDefault="007774FC" w:rsidP="007774FC">
      <w:pPr>
        <w:pStyle w:val="a8"/>
        <w:numPr>
          <w:ilvl w:val="0"/>
          <w:numId w:val="7"/>
        </w:numPr>
        <w:rPr>
          <w:rFonts w:ascii="Verdana" w:hAnsi="Verdana"/>
          <w:lang w:eastAsia="ru-RU"/>
        </w:rPr>
      </w:pPr>
      <w:r w:rsidRPr="00ED69C4">
        <w:rPr>
          <w:rFonts w:ascii="Verdana" w:hAnsi="Verdana"/>
        </w:rPr>
        <w:t>Роль классификации средств размещения при получении финансовой поддержки</w:t>
      </w:r>
      <w:r w:rsidR="00937449">
        <w:rPr>
          <w:rFonts w:ascii="Verdana" w:hAnsi="Verdana"/>
        </w:rPr>
        <w:t xml:space="preserve">. </w:t>
      </w:r>
    </w:p>
    <w:p w:rsidR="001E4F2D" w:rsidRPr="007774FC" w:rsidRDefault="00937449" w:rsidP="007774FC">
      <w:pPr>
        <w:pStyle w:val="a8"/>
        <w:numPr>
          <w:ilvl w:val="0"/>
          <w:numId w:val="7"/>
        </w:numPr>
        <w:rPr>
          <w:rStyle w:val="a4"/>
          <w:rFonts w:ascii="Verdana" w:hAnsi="Verdana"/>
          <w:b w:val="0"/>
          <w:bCs w:val="0"/>
          <w:lang w:eastAsia="ru-RU"/>
        </w:rPr>
      </w:pPr>
      <w:bookmarkStart w:id="1" w:name="_GoBack"/>
      <w:bookmarkEnd w:id="1"/>
      <w:r>
        <w:rPr>
          <w:rFonts w:ascii="Verdana" w:hAnsi="Verdana"/>
        </w:rPr>
        <w:t xml:space="preserve">Возможности продвижения </w:t>
      </w:r>
      <w:r w:rsidR="00ED69C4">
        <w:rPr>
          <w:rFonts w:ascii="Verdana" w:hAnsi="Verdana"/>
        </w:rPr>
        <w:t>предоставляемых услуг во взаимодействии с Ленинградским областным центром поддержки предпринимательства.</w:t>
      </w:r>
    </w:p>
    <w:p w:rsidR="00C91EE4" w:rsidRDefault="001E4F2D" w:rsidP="00C91EE4">
      <w:pPr>
        <w:pStyle w:val="a8"/>
        <w:shd w:val="clear" w:color="auto" w:fill="FFFFFF"/>
        <w:spacing w:after="150"/>
        <w:rPr>
          <w:rFonts w:ascii="Verdana" w:hAnsi="Verdana"/>
          <w:color w:val="333333"/>
          <w:lang w:eastAsia="ru-RU"/>
        </w:rPr>
      </w:pPr>
      <w:r w:rsidRPr="001E4F2D">
        <w:rPr>
          <w:rFonts w:ascii="Verdana" w:hAnsi="Verdana"/>
          <w:color w:val="333333"/>
          <w:lang w:eastAsia="ru-RU"/>
        </w:rPr>
        <w:t xml:space="preserve">Докладчик: </w:t>
      </w:r>
      <w:r w:rsidR="007774FC">
        <w:rPr>
          <w:rFonts w:ascii="Verdana" w:hAnsi="Verdana"/>
          <w:color w:val="333333"/>
          <w:lang w:eastAsia="ru-RU"/>
        </w:rPr>
        <w:t>Дмитрий Жума</w:t>
      </w:r>
      <w:r w:rsidR="00E22986" w:rsidRPr="001E4F2D">
        <w:rPr>
          <w:rFonts w:ascii="Verdana" w:hAnsi="Verdana"/>
          <w:color w:val="333333"/>
          <w:lang w:eastAsia="ru-RU"/>
        </w:rPr>
        <w:t>тий</w:t>
      </w:r>
      <w:r w:rsidRPr="001E4F2D">
        <w:rPr>
          <w:rFonts w:ascii="Verdana" w:hAnsi="Verdana"/>
          <w:color w:val="333333"/>
          <w:lang w:eastAsia="ru-RU"/>
        </w:rPr>
        <w:t>, начальник отдела ресурсного обеспечения ГКУ «ЛОЦПП»</w:t>
      </w:r>
    </w:p>
    <w:p w:rsidR="00A63169" w:rsidRDefault="00A63169" w:rsidP="00C91EE4">
      <w:pPr>
        <w:pStyle w:val="a8"/>
        <w:shd w:val="clear" w:color="auto" w:fill="FFFFFF"/>
        <w:spacing w:after="150"/>
        <w:rPr>
          <w:rFonts w:ascii="Verdana" w:hAnsi="Verdana"/>
          <w:color w:val="333333"/>
          <w:lang w:eastAsia="ru-RU"/>
        </w:rPr>
      </w:pPr>
    </w:p>
    <w:p w:rsidR="00A63169" w:rsidRPr="00937449" w:rsidRDefault="00A63169" w:rsidP="00A63169">
      <w:pPr>
        <w:rPr>
          <w:rStyle w:val="a4"/>
          <w:rFonts w:ascii="Verdana" w:hAnsi="Verdana"/>
          <w:bCs w:val="0"/>
          <w:sz w:val="22"/>
          <w:szCs w:val="22"/>
          <w:lang w:eastAsia="ru-RU"/>
        </w:rPr>
      </w:pPr>
      <w:r w:rsidRPr="00937449">
        <w:rPr>
          <w:rStyle w:val="a4"/>
          <w:rFonts w:ascii="Verdana" w:hAnsi="Verdana"/>
          <w:bCs w:val="0"/>
          <w:sz w:val="22"/>
          <w:szCs w:val="22"/>
          <w:lang w:eastAsia="ru-RU"/>
        </w:rPr>
        <w:t>1</w:t>
      </w:r>
      <w:r w:rsidRPr="00937449">
        <w:rPr>
          <w:rStyle w:val="a4"/>
          <w:rFonts w:ascii="Verdana" w:hAnsi="Verdana"/>
          <w:bCs w:val="0"/>
          <w:sz w:val="22"/>
          <w:szCs w:val="22"/>
          <w:lang w:eastAsia="ru-RU"/>
        </w:rPr>
        <w:t>2</w:t>
      </w:r>
      <w:r w:rsidRPr="00937449">
        <w:rPr>
          <w:rStyle w:val="a4"/>
          <w:rFonts w:ascii="Verdana" w:hAnsi="Verdana"/>
          <w:bCs w:val="0"/>
          <w:sz w:val="22"/>
          <w:szCs w:val="22"/>
          <w:lang w:eastAsia="ru-RU"/>
        </w:rPr>
        <w:t>.</w:t>
      </w:r>
      <w:r w:rsidRPr="00937449">
        <w:rPr>
          <w:rStyle w:val="a4"/>
          <w:rFonts w:ascii="Verdana" w:hAnsi="Verdana"/>
          <w:bCs w:val="0"/>
          <w:sz w:val="22"/>
          <w:szCs w:val="22"/>
          <w:lang w:eastAsia="ru-RU"/>
        </w:rPr>
        <w:t>0</w:t>
      </w:r>
      <w:r w:rsidRPr="00937449">
        <w:rPr>
          <w:rStyle w:val="a4"/>
          <w:rFonts w:ascii="Verdana" w:hAnsi="Verdana"/>
          <w:bCs w:val="0"/>
          <w:sz w:val="22"/>
          <w:szCs w:val="22"/>
          <w:lang w:eastAsia="ru-RU"/>
        </w:rPr>
        <w:t>0 – 12.</w:t>
      </w:r>
      <w:r w:rsidRPr="00937449">
        <w:rPr>
          <w:rStyle w:val="a4"/>
          <w:rFonts w:ascii="Verdana" w:hAnsi="Verdana"/>
          <w:bCs w:val="0"/>
          <w:sz w:val="22"/>
          <w:szCs w:val="22"/>
          <w:lang w:eastAsia="ru-RU"/>
        </w:rPr>
        <w:t>1</w:t>
      </w:r>
      <w:r w:rsidRPr="00937449">
        <w:rPr>
          <w:rStyle w:val="a4"/>
          <w:rFonts w:ascii="Verdana" w:hAnsi="Verdana"/>
          <w:bCs w:val="0"/>
          <w:sz w:val="22"/>
          <w:szCs w:val="22"/>
          <w:lang w:eastAsia="ru-RU"/>
        </w:rPr>
        <w:t>0</w:t>
      </w:r>
    </w:p>
    <w:p w:rsidR="00A63169" w:rsidRPr="00E22986" w:rsidRDefault="00A63169" w:rsidP="00A63169">
      <w:pPr>
        <w:pStyle w:val="a8"/>
        <w:numPr>
          <w:ilvl w:val="0"/>
          <w:numId w:val="4"/>
        </w:numPr>
        <w:rPr>
          <w:rStyle w:val="a4"/>
          <w:rFonts w:ascii="Verdana" w:hAnsi="Verdana"/>
          <w:b w:val="0"/>
          <w:bCs w:val="0"/>
          <w:lang w:eastAsia="ru-RU"/>
        </w:rPr>
      </w:pPr>
      <w:r>
        <w:rPr>
          <w:rStyle w:val="a4"/>
          <w:rFonts w:ascii="Verdana" w:hAnsi="Verdana"/>
          <w:color w:val="000000"/>
        </w:rPr>
        <w:t>ПАО Сбербанк</w:t>
      </w:r>
    </w:p>
    <w:p w:rsidR="00A63169" w:rsidRPr="007774FC" w:rsidRDefault="00937449" w:rsidP="00A63169">
      <w:pPr>
        <w:pStyle w:val="a8"/>
        <w:numPr>
          <w:ilvl w:val="0"/>
          <w:numId w:val="7"/>
        </w:numPr>
        <w:rPr>
          <w:rStyle w:val="a4"/>
          <w:rFonts w:ascii="Verdana" w:hAnsi="Verdana"/>
          <w:b w:val="0"/>
          <w:bCs w:val="0"/>
          <w:lang w:eastAsia="ru-RU"/>
        </w:rPr>
      </w:pPr>
      <w:r>
        <w:rPr>
          <w:rFonts w:ascii="Verdana" w:hAnsi="Verdana"/>
        </w:rPr>
        <w:t xml:space="preserve">О программе обучения «Бизнес класс» от Сбербанка и </w:t>
      </w:r>
      <w:r>
        <w:rPr>
          <w:rFonts w:ascii="Verdana" w:hAnsi="Verdana"/>
          <w:lang w:val="en-US"/>
        </w:rPr>
        <w:t>Google</w:t>
      </w:r>
    </w:p>
    <w:p w:rsidR="00A63169" w:rsidRDefault="00A63169" w:rsidP="00A63169">
      <w:pPr>
        <w:pStyle w:val="a8"/>
        <w:shd w:val="clear" w:color="auto" w:fill="FFFFFF"/>
        <w:spacing w:after="150"/>
        <w:rPr>
          <w:rFonts w:ascii="Verdana" w:hAnsi="Verdana"/>
          <w:color w:val="333333"/>
          <w:lang w:eastAsia="ru-RU"/>
        </w:rPr>
      </w:pPr>
      <w:r w:rsidRPr="001E4F2D">
        <w:rPr>
          <w:rFonts w:ascii="Verdana" w:hAnsi="Verdana"/>
          <w:color w:val="333333"/>
          <w:lang w:eastAsia="ru-RU"/>
        </w:rPr>
        <w:t xml:space="preserve">Докладчик: </w:t>
      </w:r>
      <w:r w:rsidR="00937449">
        <w:rPr>
          <w:rFonts w:ascii="Verdana" w:hAnsi="Verdana"/>
          <w:color w:val="333333"/>
          <w:lang w:eastAsia="ru-RU"/>
        </w:rPr>
        <w:t>Анатолий Проскуряков</w:t>
      </w:r>
      <w:r w:rsidRPr="001E4F2D">
        <w:rPr>
          <w:rFonts w:ascii="Verdana" w:hAnsi="Verdana"/>
          <w:color w:val="333333"/>
          <w:lang w:eastAsia="ru-RU"/>
        </w:rPr>
        <w:t xml:space="preserve">, </w:t>
      </w:r>
      <w:r w:rsidR="00937449">
        <w:rPr>
          <w:rFonts w:ascii="Verdana" w:hAnsi="Verdana"/>
          <w:color w:val="333333"/>
          <w:lang w:eastAsia="ru-RU"/>
        </w:rPr>
        <w:t>менеджер по работе с партнерами ПАО Сбербанк</w:t>
      </w:r>
    </w:p>
    <w:p w:rsidR="007F3E8B" w:rsidRPr="001E4F2D" w:rsidRDefault="007F3E8B" w:rsidP="00C91EE4">
      <w:pPr>
        <w:pStyle w:val="a8"/>
        <w:shd w:val="clear" w:color="auto" w:fill="FFFFFF"/>
        <w:spacing w:after="150"/>
        <w:rPr>
          <w:rFonts w:ascii="Verdana" w:hAnsi="Verdana"/>
          <w:color w:val="333333"/>
          <w:lang w:eastAsia="ru-RU"/>
        </w:rPr>
      </w:pPr>
    </w:p>
    <w:p w:rsidR="007F3E8B" w:rsidRPr="007F3E8B" w:rsidRDefault="00B8537B" w:rsidP="007F3E8B">
      <w:pPr>
        <w:rPr>
          <w:rStyle w:val="a4"/>
          <w:rFonts w:ascii="Verdana" w:hAnsi="Verdana"/>
          <w:color w:val="000000"/>
          <w:sz w:val="22"/>
          <w:szCs w:val="22"/>
        </w:rPr>
      </w:pPr>
      <w:r>
        <w:rPr>
          <w:rStyle w:val="a4"/>
          <w:rFonts w:ascii="Verdana" w:hAnsi="Verdana"/>
          <w:color w:val="000000"/>
          <w:sz w:val="22"/>
          <w:szCs w:val="22"/>
        </w:rPr>
        <w:t>12.</w:t>
      </w:r>
      <w:r w:rsidR="00937449">
        <w:rPr>
          <w:rStyle w:val="a4"/>
          <w:rFonts w:ascii="Verdana" w:hAnsi="Verdana"/>
          <w:color w:val="000000"/>
          <w:sz w:val="22"/>
          <w:szCs w:val="22"/>
        </w:rPr>
        <w:t>1</w:t>
      </w:r>
      <w:r w:rsidR="007F3E8B" w:rsidRPr="007F3E8B">
        <w:rPr>
          <w:rStyle w:val="a4"/>
          <w:rFonts w:ascii="Verdana" w:hAnsi="Verdana"/>
          <w:color w:val="000000"/>
          <w:sz w:val="22"/>
          <w:szCs w:val="22"/>
        </w:rPr>
        <w:t>0 – 13.00 ответы на вопросы, разбор реальных ситуаций</w:t>
      </w:r>
    </w:p>
    <w:p w:rsidR="00FB0709" w:rsidRDefault="00FB0709" w:rsidP="00FB0709">
      <w:pPr>
        <w:pStyle w:val="a8"/>
        <w:rPr>
          <w:rStyle w:val="a4"/>
          <w:rFonts w:ascii="Verdana" w:hAnsi="Verdana"/>
          <w:color w:val="000000"/>
        </w:rPr>
      </w:pPr>
    </w:p>
    <w:p w:rsidR="00FB0709" w:rsidRPr="00FB0709" w:rsidRDefault="00FB0709" w:rsidP="00FB0709">
      <w:pPr>
        <w:pStyle w:val="a8"/>
        <w:rPr>
          <w:rFonts w:ascii="Verdana" w:hAnsi="Verdana"/>
          <w:lang w:eastAsia="ru-RU"/>
        </w:rPr>
      </w:pPr>
    </w:p>
    <w:p w:rsidR="000E16A3" w:rsidRDefault="000E16A3" w:rsidP="000E16A3">
      <w:pPr>
        <w:ind w:left="862" w:right="862"/>
        <w:jc w:val="center"/>
        <w:rPr>
          <w:rFonts w:ascii="Arial" w:hAnsi="Arial"/>
          <w:i/>
          <w:iCs/>
          <w:color w:val="404040"/>
          <w:lang w:eastAsia="ja-JP"/>
        </w:rPr>
      </w:pPr>
      <w:r>
        <w:rPr>
          <w:rFonts w:ascii="Arial" w:hAnsi="Arial"/>
          <w:i/>
          <w:iCs/>
          <w:color w:val="404040"/>
          <w:lang w:eastAsia="ja-JP"/>
        </w:rPr>
        <w:t>Дата проведения:</w:t>
      </w:r>
      <w:r>
        <w:rPr>
          <w:rFonts w:ascii="Arial" w:hAnsi="Arial"/>
          <w:b/>
          <w:bCs/>
          <w:i/>
          <w:iCs/>
          <w:caps/>
          <w:color w:val="1F497D"/>
          <w:lang w:eastAsia="ja-JP"/>
        </w:rPr>
        <w:t xml:space="preserve"> </w:t>
      </w:r>
      <w:r w:rsidR="001D761D">
        <w:rPr>
          <w:rFonts w:ascii="Arial" w:hAnsi="Arial"/>
          <w:b/>
          <w:bCs/>
          <w:i/>
          <w:iCs/>
          <w:caps/>
          <w:color w:val="1F497D"/>
          <w:lang w:eastAsia="ja-JP"/>
        </w:rPr>
        <w:t>2</w:t>
      </w:r>
      <w:r w:rsidR="00FB0709">
        <w:rPr>
          <w:rFonts w:ascii="Arial" w:hAnsi="Arial"/>
          <w:b/>
          <w:bCs/>
          <w:i/>
          <w:iCs/>
          <w:caps/>
          <w:color w:val="1F497D"/>
          <w:lang w:eastAsia="ja-JP"/>
        </w:rPr>
        <w:t xml:space="preserve"> марта</w:t>
      </w:r>
      <w:r>
        <w:rPr>
          <w:rFonts w:ascii="Arial" w:hAnsi="Arial"/>
          <w:b/>
          <w:bCs/>
          <w:i/>
          <w:iCs/>
          <w:caps/>
          <w:color w:val="1F497D"/>
          <w:lang w:eastAsia="ja-JP"/>
        </w:rPr>
        <w:t xml:space="preserve"> 2018</w:t>
      </w:r>
      <w:r>
        <w:rPr>
          <w:rFonts w:ascii="Arial" w:hAnsi="Arial"/>
          <w:i/>
          <w:iCs/>
          <w:color w:val="1F497D"/>
          <w:lang w:eastAsia="ja-JP"/>
        </w:rPr>
        <w:t xml:space="preserve"> </w:t>
      </w:r>
      <w:r>
        <w:rPr>
          <w:rFonts w:ascii="Arial" w:hAnsi="Arial"/>
          <w:i/>
          <w:iCs/>
          <w:color w:val="404040"/>
          <w:lang w:eastAsia="ja-JP"/>
        </w:rPr>
        <w:t xml:space="preserve">года. Начало в </w:t>
      </w:r>
      <w:r>
        <w:rPr>
          <w:rFonts w:ascii="Arial" w:hAnsi="Arial"/>
          <w:b/>
          <w:bCs/>
          <w:i/>
          <w:iCs/>
          <w:caps/>
          <w:color w:val="1F497D"/>
          <w:lang w:eastAsia="ja-JP"/>
        </w:rPr>
        <w:t>1</w:t>
      </w:r>
      <w:r w:rsidR="001D761D">
        <w:rPr>
          <w:rFonts w:ascii="Arial" w:hAnsi="Arial"/>
          <w:b/>
          <w:bCs/>
          <w:i/>
          <w:iCs/>
          <w:caps/>
          <w:color w:val="1F497D"/>
          <w:lang w:eastAsia="ja-JP"/>
        </w:rPr>
        <w:t>1</w:t>
      </w:r>
      <w:r>
        <w:rPr>
          <w:rFonts w:ascii="Arial" w:hAnsi="Arial"/>
          <w:b/>
          <w:bCs/>
          <w:i/>
          <w:iCs/>
          <w:caps/>
          <w:color w:val="1F497D"/>
          <w:lang w:eastAsia="ja-JP"/>
        </w:rPr>
        <w:t>.00</w:t>
      </w:r>
      <w:r>
        <w:rPr>
          <w:rFonts w:ascii="Arial" w:hAnsi="Arial"/>
          <w:i/>
          <w:iCs/>
          <w:color w:val="1F497D"/>
          <w:lang w:eastAsia="ja-JP"/>
        </w:rPr>
        <w:t xml:space="preserve">. </w:t>
      </w:r>
      <w:r>
        <w:rPr>
          <w:rFonts w:ascii="Arial" w:hAnsi="Arial"/>
          <w:i/>
          <w:iCs/>
          <w:color w:val="404040"/>
          <w:lang w:eastAsia="ja-JP"/>
        </w:rPr>
        <w:t xml:space="preserve">Продолжительность – </w:t>
      </w:r>
      <w:r w:rsidR="001D761D">
        <w:rPr>
          <w:rFonts w:ascii="Arial" w:hAnsi="Arial"/>
          <w:i/>
          <w:iCs/>
          <w:color w:val="404040"/>
          <w:lang w:eastAsia="ja-JP"/>
        </w:rPr>
        <w:t>2</w:t>
      </w:r>
      <w:r>
        <w:rPr>
          <w:rFonts w:ascii="Arial" w:hAnsi="Arial"/>
          <w:i/>
          <w:iCs/>
          <w:color w:val="404040"/>
          <w:lang w:eastAsia="ja-JP"/>
        </w:rPr>
        <w:t xml:space="preserve"> часа.</w:t>
      </w:r>
    </w:p>
    <w:p w:rsidR="000E16A3" w:rsidRDefault="000E16A3" w:rsidP="001D761D">
      <w:pPr>
        <w:ind w:left="862" w:right="862"/>
        <w:jc w:val="center"/>
        <w:rPr>
          <w:rFonts w:ascii="Arial" w:hAnsi="Arial"/>
          <w:i/>
          <w:iCs/>
          <w:color w:val="404040"/>
          <w:lang w:eastAsia="ja-JP"/>
        </w:rPr>
      </w:pPr>
      <w:r>
        <w:rPr>
          <w:rFonts w:ascii="Arial" w:hAnsi="Arial"/>
          <w:i/>
          <w:iCs/>
          <w:color w:val="404040"/>
          <w:lang w:eastAsia="ja-JP"/>
        </w:rPr>
        <w:t xml:space="preserve">Место проведения: </w:t>
      </w:r>
      <w:r w:rsidR="001D761D">
        <w:rPr>
          <w:rFonts w:ascii="Arial" w:hAnsi="Arial"/>
          <w:b/>
          <w:bCs/>
          <w:i/>
          <w:iCs/>
          <w:caps/>
          <w:color w:val="1F497D"/>
          <w:lang w:eastAsia="ja-JP"/>
        </w:rPr>
        <w:t xml:space="preserve">Санкт-Петербург, </w:t>
      </w:r>
      <w:r w:rsidR="00D87592">
        <w:rPr>
          <w:rFonts w:ascii="Arial" w:hAnsi="Arial"/>
          <w:b/>
          <w:bCs/>
          <w:i/>
          <w:iCs/>
          <w:caps/>
          <w:color w:val="1F497D"/>
          <w:lang w:eastAsia="ja-JP"/>
        </w:rPr>
        <w:t>ул. Смольного</w:t>
      </w:r>
      <w:r w:rsidR="001E4F2D">
        <w:rPr>
          <w:rFonts w:ascii="Arial" w:hAnsi="Arial"/>
          <w:b/>
          <w:bCs/>
          <w:i/>
          <w:iCs/>
          <w:caps/>
          <w:color w:val="1F497D"/>
          <w:lang w:eastAsia="ja-JP"/>
        </w:rPr>
        <w:t>, Д.3, конференц-зал 2 этаж.</w:t>
      </w:r>
    </w:p>
    <w:p w:rsidR="000E16A3" w:rsidRDefault="00AE3C84" w:rsidP="000E16A3">
      <w:pPr>
        <w:jc w:val="center"/>
        <w:rPr>
          <w:rFonts w:ascii="Arial" w:hAnsi="Arial"/>
          <w:i/>
          <w:iCs/>
          <w:color w:val="404040"/>
          <w:lang w:eastAsia="ja-JP"/>
        </w:rPr>
      </w:pPr>
      <w:r>
        <w:rPr>
          <w:rFonts w:ascii="Arial" w:hAnsi="Arial"/>
          <w:i/>
          <w:iCs/>
          <w:color w:val="404040"/>
          <w:lang w:eastAsia="ja-JP"/>
        </w:rPr>
        <w:pict>
          <v:rect id="_x0000_i1025" style="width:467.75pt;height:1.5pt" o:hralign="center" o:hrstd="t" o:hr="t" fillcolor="gray" stroked="f"/>
        </w:pict>
      </w:r>
    </w:p>
    <w:p w:rsidR="001E4F2D" w:rsidRDefault="001E4F2D" w:rsidP="001E4F2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Внимание! Необходима предварительная регистрация.</w:t>
      </w:r>
    </w:p>
    <w:p w:rsidR="001E4F2D" w:rsidRDefault="001E4F2D" w:rsidP="001E4F2D">
      <w:pPr>
        <w:jc w:val="center"/>
        <w:rPr>
          <w:rFonts w:ascii="Arial" w:hAnsi="Arial"/>
          <w:b/>
          <w:bCs/>
        </w:rPr>
      </w:pPr>
    </w:p>
    <w:p w:rsidR="000E16A3" w:rsidRPr="001E4F2D" w:rsidRDefault="000E16A3" w:rsidP="000E16A3">
      <w:pPr>
        <w:rPr>
          <w:rFonts w:ascii="Arial" w:hAnsi="Arial"/>
          <w:sz w:val="22"/>
          <w:szCs w:val="22"/>
        </w:rPr>
      </w:pPr>
      <w:r w:rsidRPr="001E4F2D">
        <w:rPr>
          <w:rFonts w:ascii="Arial" w:hAnsi="Arial"/>
          <w:b/>
          <w:bCs/>
          <w:sz w:val="22"/>
          <w:szCs w:val="22"/>
        </w:rPr>
        <w:t xml:space="preserve">Контактное лицо: </w:t>
      </w:r>
      <w:r w:rsidRPr="001E4F2D">
        <w:rPr>
          <w:rFonts w:ascii="Arial" w:hAnsi="Arial"/>
          <w:sz w:val="22"/>
          <w:szCs w:val="22"/>
        </w:rPr>
        <w:t>Владилен Клинг, тел./факс: (812) 334-49-69 доб</w:t>
      </w:r>
      <w:r w:rsidR="00D87592">
        <w:rPr>
          <w:rFonts w:ascii="Arial" w:hAnsi="Arial"/>
          <w:sz w:val="22"/>
          <w:szCs w:val="22"/>
        </w:rPr>
        <w:t>.</w:t>
      </w:r>
      <w:r w:rsidRPr="001E4F2D">
        <w:rPr>
          <w:rFonts w:ascii="Arial" w:hAnsi="Arial"/>
          <w:sz w:val="22"/>
          <w:szCs w:val="22"/>
        </w:rPr>
        <w:t xml:space="preserve"> 131, </w:t>
      </w:r>
      <w:hyperlink r:id="rId9" w:history="1">
        <w:r w:rsidRPr="001E4F2D">
          <w:rPr>
            <w:rStyle w:val="a3"/>
            <w:rFonts w:ascii="Arial" w:hAnsi="Arial"/>
            <w:sz w:val="22"/>
            <w:szCs w:val="22"/>
          </w:rPr>
          <w:t>v.kling@lenobltpp.ru</w:t>
        </w:r>
      </w:hyperlink>
      <w:r w:rsidRPr="001E4F2D">
        <w:rPr>
          <w:rFonts w:ascii="Arial" w:hAnsi="Arial"/>
          <w:sz w:val="22"/>
          <w:szCs w:val="22"/>
        </w:rPr>
        <w:t xml:space="preserve"> </w:t>
      </w:r>
    </w:p>
    <w:p w:rsidR="000E16A3" w:rsidRPr="001E4F2D" w:rsidRDefault="000E16A3" w:rsidP="000E16A3">
      <w:pPr>
        <w:shd w:val="clear" w:color="auto" w:fill="FFFFFF"/>
        <w:suppressAutoHyphens w:val="0"/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:rsidR="00CB05E5" w:rsidRDefault="00CB05E5"/>
    <w:sectPr w:rsidR="00CB05E5">
      <w:pgSz w:w="11906" w:h="16838"/>
      <w:pgMar w:top="851" w:right="851" w:bottom="35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550D"/>
    <w:multiLevelType w:val="hybridMultilevel"/>
    <w:tmpl w:val="2E329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47659"/>
    <w:multiLevelType w:val="hybridMultilevel"/>
    <w:tmpl w:val="DCC63D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AD7675"/>
    <w:multiLevelType w:val="hybridMultilevel"/>
    <w:tmpl w:val="6568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438BC"/>
    <w:multiLevelType w:val="hybridMultilevel"/>
    <w:tmpl w:val="8C2CE8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566425"/>
    <w:multiLevelType w:val="hybridMultilevel"/>
    <w:tmpl w:val="CE2E555C"/>
    <w:lvl w:ilvl="0" w:tplc="6B1EF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73971"/>
    <w:multiLevelType w:val="hybridMultilevel"/>
    <w:tmpl w:val="BEE84AFC"/>
    <w:lvl w:ilvl="0" w:tplc="E62A6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95"/>
    <w:rsid w:val="000E16A3"/>
    <w:rsid w:val="001D761D"/>
    <w:rsid w:val="001E2CCF"/>
    <w:rsid w:val="001E4F2D"/>
    <w:rsid w:val="002B38F6"/>
    <w:rsid w:val="00407B7E"/>
    <w:rsid w:val="007774FC"/>
    <w:rsid w:val="007E68E7"/>
    <w:rsid w:val="007F3E8B"/>
    <w:rsid w:val="00937449"/>
    <w:rsid w:val="00A63169"/>
    <w:rsid w:val="00AE3C84"/>
    <w:rsid w:val="00B8537B"/>
    <w:rsid w:val="00BC304A"/>
    <w:rsid w:val="00C15E2D"/>
    <w:rsid w:val="00C91EE4"/>
    <w:rsid w:val="00CB05E5"/>
    <w:rsid w:val="00CC1E73"/>
    <w:rsid w:val="00D6170B"/>
    <w:rsid w:val="00D87592"/>
    <w:rsid w:val="00DB6868"/>
    <w:rsid w:val="00E22986"/>
    <w:rsid w:val="00ED69C4"/>
    <w:rsid w:val="00EE2295"/>
    <w:rsid w:val="00FB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5DAD"/>
  <w15:chartTrackingRefBased/>
  <w15:docId w15:val="{EFE6FE88-955E-45CB-BE5D-BF54AE74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A3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16A3"/>
    <w:rPr>
      <w:color w:val="0000FF"/>
      <w:u w:val="single"/>
    </w:rPr>
  </w:style>
  <w:style w:type="character" w:styleId="a4">
    <w:name w:val="Strong"/>
    <w:qFormat/>
    <w:rsid w:val="000E16A3"/>
    <w:rPr>
      <w:b/>
      <w:bCs/>
    </w:rPr>
  </w:style>
  <w:style w:type="paragraph" w:styleId="a5">
    <w:name w:val="header"/>
    <w:basedOn w:val="a"/>
    <w:link w:val="a6"/>
    <w:rsid w:val="000E16A3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E16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rsid w:val="000E16A3"/>
    <w:pPr>
      <w:spacing w:before="280" w:after="280"/>
    </w:pPr>
    <w:rPr>
      <w:rFonts w:eastAsia="PMingLiU" w:cs="Times New Roman"/>
    </w:rPr>
  </w:style>
  <w:style w:type="paragraph" w:styleId="a8">
    <w:name w:val="List Paragraph"/>
    <w:basedOn w:val="a"/>
    <w:uiPriority w:val="34"/>
    <w:qFormat/>
    <w:rsid w:val="000E16A3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.kling@lenoblt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Сомова</dc:creator>
  <cp:keywords/>
  <dc:description/>
  <cp:lastModifiedBy>Дмитрий Жуматий</cp:lastModifiedBy>
  <cp:revision>14</cp:revision>
  <cp:lastPrinted>2018-02-26T10:57:00Z</cp:lastPrinted>
  <dcterms:created xsi:type="dcterms:W3CDTF">2018-02-07T09:27:00Z</dcterms:created>
  <dcterms:modified xsi:type="dcterms:W3CDTF">2018-02-26T11:56:00Z</dcterms:modified>
</cp:coreProperties>
</file>